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Prohlášení zákonných zástupců o zdravotním stavu </w:t>
      </w:r>
      <w:r>
        <w:rPr>
          <w:rFonts w:ascii="Liberation Sans" w:hAnsi="Liberation Sans"/>
        </w:rPr>
        <w:t>dítěte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(dle zákona 258/2000 Sb. a vyhlášky 106/2001 v platném znění)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bidi w:val="0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Prohlašuji, že můj syn / moje dcera ____________________________________ je po zdravotní stránce schopen/na </w:t>
      </w:r>
      <w:r>
        <w:rPr>
          <w:rFonts w:ascii="Liberation Sans" w:hAnsi="Liberation Sans"/>
          <w:sz w:val="20"/>
          <w:szCs w:val="20"/>
        </w:rPr>
        <w:t xml:space="preserve">se </w:t>
      </w:r>
      <w:r>
        <w:rPr>
          <w:rFonts w:ascii="Liberation Sans" w:hAnsi="Liberation Sans"/>
          <w:sz w:val="20"/>
          <w:szCs w:val="20"/>
        </w:rPr>
        <w:t xml:space="preserve">zúčastnit školní akce ____________________________________  a nemá zdravotní potíže, které by mu/jí v 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 fyzickou osobou nemocnou infekčním onemocněním nebo podezřelou z nákazy ani mu není nařízeno karanténní opatření. </w:t>
      </w:r>
    </w:p>
    <w:p>
      <w:pPr>
        <w:pStyle w:val="Obsahtabulky"/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tabs>
          <w:tab w:val="clear" w:pos="709"/>
          <w:tab w:val="left" w:pos="568" w:leader="none"/>
          <w:tab w:val="right" w:pos="2835" w:leader="dot"/>
          <w:tab w:val="left" w:pos="6803" w:leader="none"/>
          <w:tab w:val="right" w:pos="9071" w:leader="dot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ab/>
        <w:tab/>
        <w:tab/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>datum podpisu</w:t>
        <w:tab/>
        <w:t>podpis zákonného zástupce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/>
          <w:b/>
          <w:bCs/>
          <w:sz w:val="16"/>
          <w:szCs w:val="16"/>
        </w:rPr>
      </w:pPr>
      <w:r>
        <w:rPr>
          <w:rFonts w:ascii="Liberation Sans" w:hAnsi="Liberation Sans"/>
          <w:b/>
          <w:bCs/>
          <w:sz w:val="16"/>
          <w:szCs w:val="16"/>
        </w:rPr>
        <w:t xml:space="preserve">Poučení: </w:t>
      </w:r>
      <w:r>
        <w:rPr>
          <w:rFonts w:ascii="Liberation Sans" w:hAnsi="Liberation Sans"/>
          <w:b w:val="false"/>
          <w:bCs w:val="false"/>
          <w:sz w:val="16"/>
          <w:szCs w:val="16"/>
        </w:rPr>
        <w:t>Datum podpisu nesmí být starší než 1 den před odjezdem na akci.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align>left</wp:align>
                </wp:positionH>
                <wp:positionV relativeFrom="page">
                  <wp:posOffset>5292090</wp:posOffset>
                </wp:positionV>
                <wp:extent cx="7560945" cy="635"/>
                <wp:effectExtent l="0" t="0" r="0" b="0"/>
                <wp:wrapNone/>
                <wp:docPr id="1" name="Vodorovná čár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0"/>
                        </a:xfrm>
                        <a:prstGeom prst="line">
                          <a:avLst/>
                        </a:prstGeom>
                        <a:ln cap="rnd" w="684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16.7pt" to="595.25pt,416.7pt" ID="Vodorovná čára 2" stroked="t" style="position:absolute;mso-position-horizontal:left;mso-position-horizontal-relative:page;mso-position-vertical-relative:page">
                <v:stroke color="black" weight="6840" dashstyle="shortdot" joinstyle="round" endcap="round"/>
                <v:fill o:detectmouseclick="t" on="false"/>
                <w10:wrap type="none"/>
              </v:line>
            </w:pict>
          </mc:Fallback>
        </mc:AlternateConten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align>left</wp:align>
                </wp:positionH>
                <wp:positionV relativeFrom="page">
                  <wp:posOffset>2700020</wp:posOffset>
                </wp:positionV>
                <wp:extent cx="7560945" cy="635"/>
                <wp:effectExtent l="0" t="0" r="0" b="0"/>
                <wp:wrapNone/>
                <wp:docPr id="2" name="Vodorovná čár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0"/>
                        </a:xfrm>
                        <a:prstGeom prst="line">
                          <a:avLst/>
                        </a:prstGeom>
                        <a:ln cap="rnd" w="684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12.6pt" to="595.25pt,212.6pt" ID="Vodorovná čára 1" stroked="t" style="position:absolute;mso-position-horizontal:left;mso-position-horizontal-relative:page;mso-position-vertical-relative:page">
                <v:stroke color="black" weight="6840" dashstyle="shortdot" joinstyle="round" endcap="round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Prohlášení zákonných zástupců o zdravotním stavu dítěte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(dle zákona 258/2000 Sb. a vyhlášky 106/2001 v platném znění)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bidi w:val="0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Prohlašuji, že můj syn / moje dcera ____________________________________ je po zdravotní stránce schopen/na </w:t>
      </w:r>
      <w:r>
        <w:rPr>
          <w:rFonts w:ascii="Liberation Sans" w:hAnsi="Liberation Sans"/>
          <w:sz w:val="20"/>
          <w:szCs w:val="20"/>
        </w:rPr>
        <w:t xml:space="preserve">se </w:t>
      </w:r>
      <w:r>
        <w:rPr>
          <w:rFonts w:ascii="Liberation Sans" w:hAnsi="Liberation Sans"/>
          <w:sz w:val="20"/>
          <w:szCs w:val="20"/>
        </w:rPr>
        <w:t xml:space="preserve">zúčastnit školní akce ____________________________________  a nemá zdravotní potíže, které by mu/jí v 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 fyzickou osobou nemocnou infekčním onemocněním nebo podezřelou z nákazy ani mu není nařízeno karanténní opatření. </w:t>
      </w:r>
    </w:p>
    <w:p>
      <w:pPr>
        <w:pStyle w:val="Obsahtabulky"/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tabs>
          <w:tab w:val="clear" w:pos="709"/>
          <w:tab w:val="left" w:pos="568" w:leader="none"/>
          <w:tab w:val="right" w:pos="2835" w:leader="dot"/>
          <w:tab w:val="left" w:pos="6803" w:leader="none"/>
          <w:tab w:val="right" w:pos="9071" w:leader="dot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ab/>
        <w:tab/>
        <w:tab/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>datum podpisu</w:t>
        <w:tab/>
        <w:t>podpis zákonného zástupce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w:t>Poučení: Datum podpisu nesmí být starší než 1 den před odjezdem na akci.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align>left</wp:align>
                </wp:positionH>
                <wp:positionV relativeFrom="page">
                  <wp:posOffset>7884160</wp:posOffset>
                </wp:positionV>
                <wp:extent cx="7560945" cy="635"/>
                <wp:effectExtent l="0" t="0" r="0" b="0"/>
                <wp:wrapNone/>
                <wp:docPr id="3" name="Vodorovná čár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60" cy="0"/>
                        </a:xfrm>
                        <a:prstGeom prst="line">
                          <a:avLst/>
                        </a:prstGeom>
                        <a:ln cap="rnd" w="684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20.8pt" to="595.25pt,620.8pt" ID="Vodorovná čára 3" stroked="t" style="position:absolute;mso-position-horizontal:left;mso-position-horizontal-relative:page;mso-position-vertical-relative:page">
                <v:stroke color="black" weight="6840" dashstyle="shortdot" joinstyle="round" endcap="round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Prohlášení zákonných zástupců o zdravotním stavu dítěte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(dle zákona 258/2000 Sb. a vyhlášky 106/2001 v platném znění)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bidi w:val="0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Prohlašuji, že můj syn / moje dcera ____________________________________ je po zdravotní stránce schopen/na </w:t>
      </w:r>
      <w:r>
        <w:rPr>
          <w:rFonts w:ascii="Liberation Sans" w:hAnsi="Liberation Sans"/>
          <w:sz w:val="20"/>
          <w:szCs w:val="20"/>
        </w:rPr>
        <w:t xml:space="preserve">se </w:t>
      </w:r>
      <w:r>
        <w:rPr>
          <w:rFonts w:ascii="Liberation Sans" w:hAnsi="Liberation Sans"/>
          <w:sz w:val="20"/>
          <w:szCs w:val="20"/>
        </w:rPr>
        <w:t xml:space="preserve">zúčastnit školní akce ____________________________________  a nemá zdravotní potíže, které by mu/jí v 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 fyzickou osobou nemocnou infekčním onemocněním nebo podezřelou z nákazy ani mu není nařízeno karanténní opatření. </w:t>
      </w:r>
    </w:p>
    <w:p>
      <w:pPr>
        <w:pStyle w:val="Obsahtabulky"/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tabs>
          <w:tab w:val="clear" w:pos="709"/>
          <w:tab w:val="left" w:pos="568" w:leader="none"/>
          <w:tab w:val="right" w:pos="2835" w:leader="dot"/>
          <w:tab w:val="left" w:pos="6803" w:leader="none"/>
          <w:tab w:val="right" w:pos="9071" w:leader="dot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ab/>
        <w:tab/>
        <w:tab/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>datum podpisu</w:t>
        <w:tab/>
        <w:t>podpis zákonného zástupce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w:t>Poučení: Datum podpisu nesmí být starší než 1 den před odjezdem na akci.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</w:r>
    </w:p>
    <w:p>
      <w:pPr>
        <w:pStyle w:val="Normal"/>
        <w:bidi w:val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Prohlášení zákonných zástupců o zdravotním stavu dítěte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>(dle zákona 258/2000 Sb. a vyhlášky 106/2001 v platném znění)</w:t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Normal"/>
        <w:bidi w:val="0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bidi w:val="0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 xml:space="preserve">Prohlašuji, že můj syn / moje dcera ____________________________________ je po zdravotní stránce schopen/na </w:t>
      </w:r>
      <w:r>
        <w:rPr>
          <w:rFonts w:ascii="Liberation Sans" w:hAnsi="Liberation Sans"/>
          <w:sz w:val="20"/>
          <w:szCs w:val="20"/>
        </w:rPr>
        <w:t xml:space="preserve">se </w:t>
      </w:r>
      <w:r>
        <w:rPr>
          <w:rFonts w:ascii="Liberation Sans" w:hAnsi="Liberation Sans"/>
          <w:sz w:val="20"/>
          <w:szCs w:val="20"/>
        </w:rPr>
        <w:t xml:space="preserve">zúčastnit školní akce ____________________________________  a nemá zdravotní potíže, které by mu/jí v 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 fyzickou osobou nemocnou infekčním onemocněním nebo podezřelou z nákazy ani mu není nařízeno karanténní opatření. </w:t>
      </w:r>
    </w:p>
    <w:p>
      <w:pPr>
        <w:pStyle w:val="Obsahtabulky"/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Obsahtabulky"/>
        <w:tabs>
          <w:tab w:val="clear" w:pos="709"/>
          <w:tab w:val="left" w:pos="568" w:leader="none"/>
          <w:tab w:val="right" w:pos="2835" w:leader="dot"/>
          <w:tab w:val="left" w:pos="6803" w:leader="none"/>
          <w:tab w:val="right" w:pos="9071" w:leader="dot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ab/>
        <w:tab/>
        <w:tab/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>datum podpisu</w:t>
        <w:tab/>
        <w:t>podpis zákonného zástupce</w:t>
      </w:r>
    </w:p>
    <w:p>
      <w:pPr>
        <w:pStyle w:val="Obsahtabulky"/>
        <w:tabs>
          <w:tab w:val="clear" w:pos="709"/>
          <w:tab w:val="center" w:pos="1701" w:leader="none"/>
          <w:tab w:val="center" w:pos="7937" w:leader="none"/>
        </w:tabs>
        <w:bidi w:val="0"/>
        <w:spacing w:lineRule="auto" w:line="360"/>
        <w:jc w:val="both"/>
        <w:rPr>
          <w:rFonts w:ascii="Liberation Sans" w:hAnsi="Liberation Sans"/>
          <w:b w:val="false"/>
          <w:b w:val="false"/>
          <w:bCs w:val="false"/>
          <w:sz w:val="16"/>
          <w:szCs w:val="16"/>
        </w:rPr>
      </w:pPr>
      <w:r>
        <w:rPr>
          <w:rFonts w:ascii="Liberation Sans" w:hAnsi="Liberation Sans"/>
          <w:b w:val="false"/>
          <w:bCs w:val="false"/>
          <w:sz w:val="16"/>
          <w:szCs w:val="16"/>
        </w:rPr>
        <w:t>Poučení: Datum podpisu nesmí být starší než 1 den před odjezdem na akci.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1</Pages>
  <Words>480</Words>
  <Characters>2872</Characters>
  <CharactersWithSpaces>3360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2023-08-24T12:34:04Z</dcterms:created>
  <dc:creator/>
  <dc:description/>
  <dc:language>cs-CZ</dc:language>
  <cp:lastModifiedBy/>
  <dcterms:modified xsi:type="dcterms:W3CDTF">2023-08-24T15:25:18Z</dcterms:modified>
  <cp:revision>3</cp:revision>
  <dc:subject/>
  <dc:title/>
</cp:coreProperties>
</file>